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9D0E" w14:textId="77777777" w:rsidR="007A6086" w:rsidRDefault="007A6086" w:rsidP="007A6086">
      <w:pPr>
        <w:spacing w:before="48" w:after="48"/>
        <w:ind w:right="1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BEZPIECZEŃSTWO WEWNĘTRZNE II ROK STUDIA NIESTACJONARNE DRUGIEGO STOPNIA </w:t>
      </w:r>
    </w:p>
    <w:p w14:paraId="74F4CBBE" w14:textId="77777777" w:rsidR="007A6086" w:rsidRDefault="007A6086" w:rsidP="007A6086">
      <w:pPr>
        <w:spacing w:before="48" w:after="48"/>
        <w:ind w:right="110"/>
        <w:jc w:val="center"/>
      </w:pPr>
      <w:r>
        <w:rPr>
          <w:b/>
          <w:bCs/>
          <w:color w:val="000000"/>
        </w:rPr>
        <w:t>II ZBP-ZU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07"/>
        <w:gridCol w:w="654"/>
        <w:gridCol w:w="651"/>
        <w:gridCol w:w="17"/>
        <w:gridCol w:w="635"/>
        <w:gridCol w:w="765"/>
        <w:gridCol w:w="604"/>
        <w:gridCol w:w="696"/>
        <w:gridCol w:w="10"/>
        <w:gridCol w:w="608"/>
        <w:gridCol w:w="676"/>
        <w:gridCol w:w="640"/>
        <w:gridCol w:w="679"/>
        <w:gridCol w:w="649"/>
      </w:tblGrid>
      <w:tr w:rsidR="007A6086" w14:paraId="11D09FF1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6E3937EC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DATA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4235B56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4.10.2025r.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7B73BCCB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5.10.2025r.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21EADAF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11.10.2025r.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0DF9E8D2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12.10.2025r.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47657663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18.10.2025r.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A7B935A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19.10.2025r.</w:t>
            </w:r>
          </w:p>
        </w:tc>
      </w:tr>
      <w:tr w:rsidR="007A6086" w14:paraId="2687FD72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B94958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ćw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391F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507F372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B74DBC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0D20CCC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E5D5D9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EDD300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7A6086" w14:paraId="57B3A398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12B8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lab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47BD9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A419A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1DDA7B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F77ABC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06207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F18B5B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200461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F8E7A2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7F1568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90640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E59961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DDECEE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7A6086" w14:paraId="37E6FCD7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E2D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8.30-9.15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E6767F" w14:textId="77777777" w:rsidR="007A6086" w:rsidRDefault="007A60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PAK</w:t>
            </w:r>
          </w:p>
          <w:p w14:paraId="565CD3E8" w14:textId="77777777" w:rsidR="007A6086" w:rsidRDefault="007A60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(W) </w:t>
            </w:r>
          </w:p>
          <w:p w14:paraId="423A491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D. Naróg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5112E11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5C51A16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67F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1E62CC9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4F4E90B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07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B36D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83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D20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7E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3A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78D37EC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8D2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3B8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925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3E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2C9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35AF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2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18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6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33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35252F4A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2D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4B9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7C8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632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3B99173A" w14:textId="77777777" w:rsidR="007A6086" w:rsidRDefault="007A608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PAK</w:t>
            </w:r>
          </w:p>
          <w:p w14:paraId="7B1CE528" w14:textId="77777777" w:rsidR="007A6086" w:rsidRDefault="007A608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(W) </w:t>
            </w:r>
          </w:p>
          <w:p w14:paraId="1C58F2E9" w14:textId="0B9B5E89" w:rsidR="007A6086" w:rsidRPr="007A6086" w:rsidRDefault="007A6086" w:rsidP="007A6086">
            <w:pPr>
              <w:spacing w:line="254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7A6086">
              <w:rPr>
                <w:sz w:val="20"/>
                <w:szCs w:val="20"/>
                <w:lang w:eastAsia="en-US"/>
              </w:rPr>
              <w:t>J. Nizioł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F2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73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CA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A7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7C7EB42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FA2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11.10-11.55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26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2F9D1C4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39527C0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EC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SM I</w:t>
            </w:r>
          </w:p>
          <w:p w14:paraId="43546FA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194C50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P-9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B0A23D" w14:textId="77777777" w:rsidR="007A6086" w:rsidRDefault="007A6086">
            <w:pPr>
              <w:spacing w:line="256" w:lineRule="auto"/>
              <w:rPr>
                <w:strike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DF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B0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78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86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079DDA8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E78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12.00-12.45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F78B8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5AB161B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E538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C4F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4F4C03" w14:textId="77777777" w:rsidR="007A6086" w:rsidRDefault="007A6086">
            <w:pPr>
              <w:spacing w:line="256" w:lineRule="auto"/>
              <w:rPr>
                <w:strike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AE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52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B7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2A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7D0308C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427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66D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B9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E9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EF77" w14:textId="77777777" w:rsidR="007A6086" w:rsidRDefault="007A6086">
            <w:pPr>
              <w:spacing w:line="256" w:lineRule="auto"/>
              <w:rPr>
                <w:strike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C4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0F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CB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CE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79CF51A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10E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13.50-14.35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121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3CD5EEFC" w14:textId="2E48BABA" w:rsidR="007A6086" w:rsidRPr="007A6086" w:rsidRDefault="007A6086" w:rsidP="007A60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A6086">
              <w:rPr>
                <w:sz w:val="18"/>
                <w:szCs w:val="18"/>
                <w:lang w:eastAsia="en-US"/>
              </w:rPr>
              <w:t>CPwPP</w:t>
            </w:r>
            <w:proofErr w:type="spellEnd"/>
          </w:p>
          <w:p w14:paraId="763E15DC" w14:textId="77777777" w:rsidR="007A6086" w:rsidRDefault="007A6086">
            <w:pPr>
              <w:spacing w:line="256" w:lineRule="auto"/>
              <w:jc w:val="center"/>
              <w:rPr>
                <w:strike/>
                <w:sz w:val="20"/>
                <w:szCs w:val="20"/>
                <w:lang w:val="en-US" w:eastAsia="en-US"/>
              </w:rPr>
            </w:pPr>
            <w:r w:rsidRPr="007A6086">
              <w:rPr>
                <w:sz w:val="18"/>
                <w:szCs w:val="18"/>
                <w:lang w:eastAsia="en-US"/>
              </w:rPr>
              <w:t>(W)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815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2144FB7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6E6F076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P-9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347BBCB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0A04225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5ECE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DFB1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4CE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4D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6C614CA2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B1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14.40-15.25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12C25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73B6419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FE6032" w14:textId="77777777" w:rsidR="007A6086" w:rsidRDefault="007A6086">
            <w:pPr>
              <w:spacing w:line="256" w:lineRule="auto"/>
              <w:rPr>
                <w:strike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363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D5532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355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96C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DA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42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6EA0DD7B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DE5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49E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9D5" w14:textId="77777777" w:rsidR="007A6086" w:rsidRDefault="007A6086">
            <w:pPr>
              <w:spacing w:line="256" w:lineRule="auto"/>
              <w:rPr>
                <w:strike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BDF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8C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34A1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D224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44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31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8B594FE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B3F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16.30-17.15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D7F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2A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A4A6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50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344F266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5B80A85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P-9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71C7D00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19855B8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3D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F5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17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94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B410DD4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30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17.20-18.05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07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6B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9BE2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FE04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0C4AB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BA53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6B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6F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73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3D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E669380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439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18.10-18.55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12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85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742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DFFD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3D8E1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80C2C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00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FF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19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7E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BDAD3F9" w14:textId="77777777" w:rsidTr="007A608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E6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2B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8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BE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AD9D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28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CC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1F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0DF8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0A9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41A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0A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F2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3502A6AA" w14:textId="77777777" w:rsidR="007A6086" w:rsidRDefault="007A6086" w:rsidP="007A60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576"/>
        <w:gridCol w:w="679"/>
        <w:gridCol w:w="668"/>
        <w:gridCol w:w="631"/>
        <w:gridCol w:w="756"/>
        <w:gridCol w:w="594"/>
        <w:gridCol w:w="698"/>
        <w:gridCol w:w="601"/>
        <w:gridCol w:w="676"/>
        <w:gridCol w:w="634"/>
        <w:gridCol w:w="679"/>
        <w:gridCol w:w="642"/>
      </w:tblGrid>
      <w:tr w:rsidR="007A6086" w14:paraId="7659C241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41C08BDE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DATA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2C2A1C3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25.10.2025r.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4FC46EB6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26.10.2025r.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3DD810C9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8.11.2025r.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2508D29A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9.11.2025r.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E8420C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15.11.2025r.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0DEA7366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16.11.2025r.</w:t>
            </w:r>
          </w:p>
        </w:tc>
      </w:tr>
      <w:tr w:rsidR="007A6086" w14:paraId="3116FD45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C7E2C4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F75729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17B9D9C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FE3A53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6B46229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CAA057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1A0CE4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7A6086" w14:paraId="25874D5F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FF1AB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B1498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5EB8D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E56F5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6EE0E3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A510A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7BBBA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DA638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E295A4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378678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2764F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58BB1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0EEC2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7A6086" w14:paraId="7472C2D0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2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28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4306DE1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982CB4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5CF5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0700F2F5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4A754D3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H-218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1FF0E7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1169910F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9EE965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95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2DE024F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0AF6695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2A346AD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37F305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72D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0827D01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A65AD4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B4B23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1425427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</w:tr>
      <w:tr w:rsidR="007A6086" w14:paraId="55A02B67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96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7C1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9C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97994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292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421D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43B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8A5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AF8FDEC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F06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4F8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B8D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ED5AD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97B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9F3F1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FEE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7C6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533D7C9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138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4F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SM I</w:t>
            </w:r>
          </w:p>
          <w:p w14:paraId="0D0DAE5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60E5334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8960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345F0144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3BC05BE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38536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7F6A5AF4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2E3049E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H-218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5E1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SM I</w:t>
            </w:r>
          </w:p>
          <w:p w14:paraId="5018420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4DAB26C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9FB2DE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741DDF8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  <w:p w14:paraId="3915E0C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00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550F1C3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3FB932A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D8387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07FBB96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  <w:p w14:paraId="5F045B6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553CE36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18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949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BE1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CA87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EC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181DC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4B5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4B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ED35C12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91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62A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9D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1E62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27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A9A2E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E2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8E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7843B99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7E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13.50-14.35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0F5D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4A8A2E3D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321CB0A1" w14:textId="77777777" w:rsidR="007A6086" w:rsidRDefault="007A6086">
            <w:pPr>
              <w:spacing w:line="254" w:lineRule="auto"/>
              <w:jc w:val="center"/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H-113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B7F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48E143CB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04F2A67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E9671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7424D63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443AD55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BD0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63ECDD48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0F2016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H-232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A122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37D1665A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77504BBB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  <w:p w14:paraId="5E76383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7858B7B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7E8C670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9747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61D531D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4AE5419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DAA07D" w14:textId="220A2273" w:rsidR="007A6086" w:rsidRPr="007A6086" w:rsidRDefault="007A6086" w:rsidP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A6086">
              <w:rPr>
                <w:sz w:val="20"/>
                <w:szCs w:val="20"/>
                <w:lang w:val="en-US" w:eastAsia="en-US"/>
              </w:rPr>
              <w:t>PAK</w:t>
            </w:r>
          </w:p>
          <w:p w14:paraId="6E4BBC84" w14:textId="77777777" w:rsidR="007A6086" w:rsidRP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A6086">
              <w:rPr>
                <w:sz w:val="20"/>
                <w:szCs w:val="20"/>
                <w:lang w:val="en-US" w:eastAsia="en-US"/>
              </w:rPr>
              <w:t>(W)</w:t>
            </w:r>
          </w:p>
          <w:p w14:paraId="6A8BFD60" w14:textId="77777777" w:rsidR="007A6086" w:rsidRDefault="007A6086">
            <w:pPr>
              <w:spacing w:line="254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7A6086">
              <w:rPr>
                <w:sz w:val="20"/>
                <w:szCs w:val="20"/>
                <w:lang w:val="en-US" w:eastAsia="en-US"/>
              </w:rPr>
              <w:t xml:space="preserve">J. </w:t>
            </w:r>
            <w:proofErr w:type="spellStart"/>
            <w:r w:rsidRPr="007A6086">
              <w:rPr>
                <w:sz w:val="20"/>
                <w:szCs w:val="20"/>
                <w:lang w:val="en-US" w:eastAsia="en-US"/>
              </w:rPr>
              <w:t>Nizioł</w:t>
            </w:r>
            <w:proofErr w:type="spellEnd"/>
          </w:p>
        </w:tc>
      </w:tr>
      <w:tr w:rsidR="007A6086" w14:paraId="26434099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96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14.40-15.25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0CA1" w14:textId="77777777" w:rsidR="007A6086" w:rsidRDefault="007A6086">
            <w:pPr>
              <w:spacing w:line="256" w:lineRule="auto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6B6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3961D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42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741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1265D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1A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7939" w14:textId="77777777" w:rsidR="007A6086" w:rsidRDefault="007A608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7A6086" w14:paraId="478549C9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EC9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15.30-16.15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7A35" w14:textId="77777777" w:rsidR="007A6086" w:rsidRDefault="007A6086">
            <w:pPr>
              <w:spacing w:line="256" w:lineRule="auto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7D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F981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A3C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39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B7AA7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48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EDD1" w14:textId="77777777" w:rsidR="007A6086" w:rsidRDefault="007A608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7A6086" w14:paraId="4EAA8AED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7C3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16.30-17.15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F570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1405B104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3964AC7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1130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0FF849BD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43318F5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H-113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54882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48F7CC3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6562D6A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7F0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3F901B2B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66F1751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  <w:p w14:paraId="3EDE37F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121D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5FC1C763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280B0DB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H-232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4B18E1E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149FCB1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4B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5347F3D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0A634A2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D4A" w14:textId="77777777" w:rsidR="007A6086" w:rsidRDefault="007A608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7A6086" w14:paraId="62AA1D41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50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17.20-18.05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631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510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E48D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AA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BF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7413D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0D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2C77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95CA8F4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335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18.10-18.55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EB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49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4DBA3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74E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07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1E07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A23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31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5C343E5" w14:textId="77777777" w:rsidTr="007A6086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03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2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1D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7F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6C18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6A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E9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71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9397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FB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C38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1B7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CA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2F1057C6" w14:textId="77777777" w:rsidR="007A6086" w:rsidRDefault="007A6086" w:rsidP="007A60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576"/>
        <w:gridCol w:w="679"/>
        <w:gridCol w:w="668"/>
        <w:gridCol w:w="631"/>
        <w:gridCol w:w="762"/>
        <w:gridCol w:w="597"/>
        <w:gridCol w:w="696"/>
        <w:gridCol w:w="10"/>
        <w:gridCol w:w="603"/>
        <w:gridCol w:w="673"/>
        <w:gridCol w:w="628"/>
        <w:gridCol w:w="676"/>
        <w:gridCol w:w="636"/>
      </w:tblGrid>
      <w:tr w:rsidR="007A6086" w14:paraId="7893157F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1040785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DATA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32A142D2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22.11.2025r.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6F8D5365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23.11.2025r.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BC5331E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29.11.2025r.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7746CF40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30.11.2025r.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7289C3C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6.12.2025r.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A28C179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7.12.2025r.</w:t>
            </w:r>
          </w:p>
        </w:tc>
      </w:tr>
      <w:tr w:rsidR="007A6086" w14:paraId="78977DEC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DACA17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2BB6E0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0B780E6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7CD70C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3F6CDA6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E02DC1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C2F75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7A6086" w14:paraId="620F0983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6C6C53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28899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826BD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6F69C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039AEF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FA11F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7913C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C804E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696FF91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7B2C60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641E5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ECA5A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09AE9F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7A6086" w14:paraId="687A3318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E3C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09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40AE15C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1868D3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3947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22C2DF2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8F80A8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B7ABD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77481AB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34CBF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1882CB6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6CC313F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F9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E1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EF393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4673EDE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</w:tr>
      <w:tr w:rsidR="007A6086" w14:paraId="6324A082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15C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3D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01E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EFD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BFA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69F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5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BF5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1240ED4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79B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16D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A97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98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E19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5A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B4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00B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08D95D3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AF6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30A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SM I</w:t>
            </w:r>
          </w:p>
          <w:p w14:paraId="521A09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4BF9DCF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1272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0A3673C9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6604ADB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H-232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98BE4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23C88312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5E5909D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DADE0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1F83E45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  <w:p w14:paraId="21DADF5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570F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6893D2B5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0A07580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H-64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9AC95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11EEC35F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0FC9D4E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18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22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8D0C4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1A1C08E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</w:tr>
      <w:tr w:rsidR="007A6086" w14:paraId="0A9CCF47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A3A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36D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57F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1C46B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9A9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8BD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1CAC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BA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41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80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387BDDF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958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775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19A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B3D57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054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40B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0E805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9E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A7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FB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3B941014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F9F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13.50-14.35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40E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6381415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0B3F1B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D7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596B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24DB6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5602CDB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05F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1248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5D2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C776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35DD39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118BCF1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</w:tr>
      <w:tr w:rsidR="007A6086" w14:paraId="3543A0B3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2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E94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2AE1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4D3DA44C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50D4D80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0EF12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57904D8B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55FBBCB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H-232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29B0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503C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3EA9FA12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9EB4A2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8863D3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756A958D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4F844D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H-64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51D3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E49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01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E757A64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B4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CB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13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CFA93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9CA49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78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1363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94C0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641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4B2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8C76C56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581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16.30-17.15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789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TOŚ</w:t>
            </w:r>
          </w:p>
          <w:p w14:paraId="4A896F9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158B67F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D0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0248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1561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1E4D0F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3B2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E13CA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BA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31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0B7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E7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6B7FBB93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DA7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13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3721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0C5E1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5E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4B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79D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D9E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15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29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47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97B6C88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E82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A31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866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7814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C7426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44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AB56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F4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EC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A3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02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BACF3E7" w14:textId="77777777" w:rsidTr="007A6086">
        <w:trPr>
          <w:cantSplit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839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83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04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9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9D20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DE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6F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AC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F719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11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60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8B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11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051593E7" w14:textId="77777777" w:rsidR="007A6086" w:rsidRDefault="007A6086" w:rsidP="007A60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576"/>
        <w:gridCol w:w="679"/>
        <w:gridCol w:w="668"/>
        <w:gridCol w:w="630"/>
        <w:gridCol w:w="761"/>
        <w:gridCol w:w="595"/>
        <w:gridCol w:w="696"/>
        <w:gridCol w:w="10"/>
        <w:gridCol w:w="601"/>
        <w:gridCol w:w="676"/>
        <w:gridCol w:w="633"/>
        <w:gridCol w:w="679"/>
        <w:gridCol w:w="641"/>
      </w:tblGrid>
      <w:tr w:rsidR="007A6086" w14:paraId="598BF813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7D7B420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DATA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925F3BD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13.12.2025r.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6004516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14.12.2025r.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0B3E204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20.12.2025r.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2FF28820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21.12.2025r.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065CF0D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10.01.2026r.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3690514E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11.01.2026r.</w:t>
            </w:r>
          </w:p>
        </w:tc>
      </w:tr>
      <w:tr w:rsidR="007A6086" w14:paraId="60EB4580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9B8C97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115CEE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6CAEF9E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FB64DD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5FD5F89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EAF9D5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234DC1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7A6086" w14:paraId="21B2ADEF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CD62AB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31D24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55CA3D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05616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6F770D3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425AB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9FA5D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0AA87F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92E0A0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43BAC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F62723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C55C5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732DD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7A6086" w14:paraId="26F40960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63F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8.30-9.15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92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79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F5182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0DAC556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75523F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828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TOŚ</w:t>
            </w:r>
          </w:p>
          <w:p w14:paraId="3A08B5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B364DD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6D55B19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PP</w:t>
            </w:r>
          </w:p>
          <w:p w14:paraId="0B8A980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9BA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TOŚ</w:t>
            </w:r>
          </w:p>
          <w:p w14:paraId="5C1B8F0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84B5B0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68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BA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2EF258A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81E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9.20-10.05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AC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E4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8CB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A5F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F23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B2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B7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4F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22026BC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D1A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10.10-10.55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E0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4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260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1FC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55C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A5C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26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83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B0D1D44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DDF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11.10-11.55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37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30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2D8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7823C99B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0FFA4A4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H-64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143B8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1B8F91DC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6DDB583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52F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SM I</w:t>
            </w:r>
          </w:p>
          <w:p w14:paraId="1CDD6F2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(ĆW)</w:t>
            </w:r>
          </w:p>
          <w:p w14:paraId="75FF052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5376D53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10DF2DB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9C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6E5CF7D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F9BF12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D0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F6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AAF1F9C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8B4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12.00-12.45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E6E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02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BD5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DB8C8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2F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3A664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5A0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D2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57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DC51043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6D8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12.50-13.35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7C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50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BF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634A0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B03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0D92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58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8E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46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6211F981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7B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13.50-14.35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B8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C8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37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33A0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B2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2CA7C60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3B65786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3EC8CA2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38011A7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(W)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1BD5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49AAB37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34B2A5E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P-23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7E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81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6D437BA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53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14.40-15.25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F7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F0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22C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08F53409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41D9ECC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D47E9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PAK</w:t>
            </w:r>
          </w:p>
          <w:p w14:paraId="759CA9A1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16248C9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H-64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321D2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51FA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EC5C9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15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8A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D75F457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88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15.30-16.15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CF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65D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C3D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F0E0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EA3D9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8DCC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49ECB2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9E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3B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03F33B3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543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16.30-17.15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A8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222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1C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ADC5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6A9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011D082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51CED68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A7E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B359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BDB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4EF3E3C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(ĆW.) </w:t>
            </w:r>
          </w:p>
          <w:p w14:paraId="7D751C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6B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44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4FE91CB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4C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17.20-18.05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02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75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DE6A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466A8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E9C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5ED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F394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A82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18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824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4EFACA0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F4D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18.10-18.55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2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2B5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8E9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8F23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1891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D8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DA16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2B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E2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A8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C900BE3" w14:textId="77777777" w:rsidTr="007A6086">
        <w:trPr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F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45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8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17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A40A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CE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60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E4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0926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19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2F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A4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1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2D24BF56" w14:textId="77777777" w:rsidR="007A6086" w:rsidRDefault="007A6086" w:rsidP="007A60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62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7A6086" w14:paraId="0650F642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75CCFEBC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DATA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45570DA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17.01.2026r.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6CD72D17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18.01.2026r.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5E9B9A7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24.01.2026r.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EAADB"/>
            <w:vAlign w:val="center"/>
            <w:hideMark/>
          </w:tcPr>
          <w:p w14:paraId="4283FD8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25.01.2026r.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CA21748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31.01.2026r.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1640CEE" w14:textId="77777777" w:rsidR="007A6086" w:rsidRDefault="007A6086">
            <w:pPr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1.02.2026r.</w:t>
            </w:r>
          </w:p>
        </w:tc>
      </w:tr>
      <w:tr w:rsidR="007A6086" w14:paraId="650D556D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B03F5C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1F7B44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66CC90A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0D6A76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55E18FA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9510D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57CEFE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7A6086" w14:paraId="0ADB401F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9319E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5549A1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A7430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C3875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82BCAC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0F1AA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7E0A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62D35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D51642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67B051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87EA7D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FA635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C2A25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7A6086" w14:paraId="45624426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AE8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6B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654C607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3E1D0A4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H-22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0DC6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36B335C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1421EFB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786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2E75EC5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CF8DF9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63B6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KiDwOZ</w:t>
            </w:r>
            <w:proofErr w:type="spellEnd"/>
          </w:p>
          <w:p w14:paraId="6E40F9F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4DC1563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05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BA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27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535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A09C72D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F6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AA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942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65D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185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60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DE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C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2D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F371035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B9C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E1A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A00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EB6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DD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12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28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5D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F6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8B7F9B7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0A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8D0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6A1C059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500FF0C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H-22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94406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SN</w:t>
            </w:r>
          </w:p>
          <w:p w14:paraId="6878A2C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7708F4C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2E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PK</w:t>
            </w:r>
          </w:p>
          <w:p w14:paraId="641983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41E360A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FF3A6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TOŚ</w:t>
            </w:r>
          </w:p>
          <w:p w14:paraId="3C6FB46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46844A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33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05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2D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E07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2F57877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C1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92C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D2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163B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A45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4F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4C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A5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CF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20353F30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6F8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974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E0D6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65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DD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F18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F6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26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86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3C7E7A5C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A6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13.50-14.35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723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72D28B4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1237107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H-22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7EA87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TiTK</w:t>
            </w:r>
            <w:proofErr w:type="spellEnd"/>
          </w:p>
          <w:p w14:paraId="4712199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1C6CF52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23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3D61D99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6DE54C9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6A4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313D9431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226AE1A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S-9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5EE8C7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49150DD5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47C081D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F5C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2D99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C6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42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77C58D5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E32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C4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7BF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CD7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E819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42F8A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AC66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818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07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358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110A9B12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04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56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E6C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7A9D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DD9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AF836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1044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EB77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01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DE6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74722097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C01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16.30-17.15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8F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443AD8D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09D42B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H-22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C1435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CPwPP</w:t>
            </w:r>
            <w:proofErr w:type="spellEnd"/>
          </w:p>
          <w:p w14:paraId="3E5827D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56FE0C7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3B5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JOS III</w:t>
            </w:r>
          </w:p>
          <w:p w14:paraId="011BD60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(ĆW.)</w:t>
            </w:r>
          </w:p>
          <w:p w14:paraId="23EE4E1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S-9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AA43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SP</w:t>
            </w:r>
          </w:p>
          <w:p w14:paraId="0DD18148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3959541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S-5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FB45D7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BiDK</w:t>
            </w:r>
            <w:proofErr w:type="spellEnd"/>
          </w:p>
          <w:p w14:paraId="6CB31EAC" w14:textId="77777777" w:rsidR="007A6086" w:rsidRDefault="007A6086">
            <w:pPr>
              <w:spacing w:line="254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Lab.</w:t>
            </w:r>
          </w:p>
          <w:p w14:paraId="2EAC96F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S-9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33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EA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A20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19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085CA0F4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3B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83A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AD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ED1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4DF1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5C2D5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3A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A3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E93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42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586D486A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7BF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2B0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ADC8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54F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7DE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162643" w14:textId="77777777" w:rsidR="007A6086" w:rsidRDefault="007A608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7A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FC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A31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5C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A6086" w14:paraId="42653CF4" w14:textId="77777777" w:rsidTr="007A6086">
        <w:trPr>
          <w:cantSplit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264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82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9FC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A8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54F37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515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A3E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0DB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10D5A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D96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0FCD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2349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C02" w14:textId="77777777" w:rsidR="007A6086" w:rsidRDefault="007A6086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40E02745" w14:textId="77777777" w:rsidR="007A6086" w:rsidRDefault="007A6086" w:rsidP="007A6086"/>
    <w:p w14:paraId="724F589B" w14:textId="195C3269" w:rsidR="007A6086" w:rsidRDefault="007A6086" w:rsidP="007A60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C85DB" wp14:editId="7DEA1CB4">
                <wp:simplePos x="0" y="0"/>
                <wp:positionH relativeFrom="column">
                  <wp:posOffset>-4445</wp:posOffset>
                </wp:positionH>
                <wp:positionV relativeFrom="paragraph">
                  <wp:posOffset>215265</wp:posOffset>
                </wp:positionV>
                <wp:extent cx="3895725" cy="2962275"/>
                <wp:effectExtent l="0" t="0" r="28575" b="285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</w:tblGrid>
                            <w:tr w:rsidR="007A6086" w14:paraId="0BF0DBF0" w14:textId="77777777"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76D80ADB" w14:textId="77777777" w:rsidR="007A6086" w:rsidRDefault="007A6086">
                                  <w:pPr>
                                    <w:spacing w:line="254" w:lineRule="auto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KOLOR ZIELONY KOMÓREK –</w:t>
                                  </w:r>
                                </w:p>
                                <w:p w14:paraId="59256DC4" w14:textId="77777777" w:rsidR="007A6086" w:rsidRDefault="007A6086">
                                  <w:pPr>
                                    <w:spacing w:line="254" w:lineRule="auto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 xml:space="preserve">NAUCZANIE W TRYBIE ZDALNYM </w:t>
                                  </w:r>
                                </w:p>
                              </w:tc>
                            </w:tr>
                          </w:tbl>
                          <w:p w14:paraId="32323099" w14:textId="77777777" w:rsidR="007A6086" w:rsidRDefault="007A6086" w:rsidP="007A608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7F3014" w14:textId="77777777" w:rsidR="007A6086" w:rsidRDefault="007A6086" w:rsidP="007A608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Objaśnienia do skrótów nazw przedmiotów:</w:t>
                            </w:r>
                          </w:p>
                          <w:p w14:paraId="0C644895" w14:textId="77777777" w:rsidR="007A6086" w:rsidRDefault="007A6086" w:rsidP="007A608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414362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JOS III – Język obcy specjalistyczny III</w:t>
                            </w:r>
                          </w:p>
                          <w:p w14:paraId="28C2FCD7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KiDwOZ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Kierowanie i dowodzenie w organizacji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zhierarchzowanej</w:t>
                            </w:r>
                            <w:proofErr w:type="spellEnd"/>
                          </w:p>
                          <w:p w14:paraId="5B6A8FDB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PP – Prawo pracy</w:t>
                            </w:r>
                          </w:p>
                          <w:p w14:paraId="221DB6E7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 I – Seminarium magisterskie I</w:t>
                            </w:r>
                          </w:p>
                          <w:p w14:paraId="68FE766F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SN – Stany nadzwyczajne</w:t>
                            </w:r>
                          </w:p>
                          <w:p w14:paraId="05127B36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BiDK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Badania i dokumentowanie kryminalistyczne</w:t>
                            </w:r>
                          </w:p>
                          <w:p w14:paraId="310D75E6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CPwPP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Czynności procesowe w postępowaniu przygotowawczym</w:t>
                            </w:r>
                          </w:p>
                          <w:p w14:paraId="6C70C3A1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PAK – Podstawy analityki kryminalistycznej</w:t>
                            </w:r>
                          </w:p>
                          <w:p w14:paraId="3D0DF7D7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PK – Profilowanie kryminalne</w:t>
                            </w:r>
                          </w:p>
                          <w:p w14:paraId="5BE9D2CA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 – Studium przypadku</w:t>
                            </w:r>
                          </w:p>
                          <w:p w14:paraId="34486780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TiTK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Taktyka i technika kryminalistyczna</w:t>
                            </w:r>
                          </w:p>
                          <w:p w14:paraId="58B7645A" w14:textId="77777777" w:rsidR="007A6086" w:rsidRDefault="007A6086" w:rsidP="007A6086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TOŚ – Techniki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operacyjno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śledcze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C85D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16.95pt;width:306.75pt;height:23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WgPQIAAH4EAAAOAAAAZHJzL2Uyb0RvYy54bWysVFFv0zAQfkfiP1h+p2lDu7VR02l0FCEN&#10;NmnwAxzHSazZPmO7Tcav39npSjUQD4g8WD7f+fPd991lfTVoRQ7CeQmmpLPJlBJhONTStCX9/m33&#10;bkmJD8zUTIERJX0Snl5t3r5Z97YQOXSgauEIghhf9LakXQi2yDLPO6GZn4AVBp0NOM0Cmq7Nasd6&#10;RNcqy6fTi6wHV1sHXHiPpzejk24SftMIHu6axotAVEkxt5BWl9YqrtlmzYrWMdtJfkyD/UMWmkmD&#10;j56gblhgZO/kb1BacgcemjDhoDNoGslFqgGrmU1fVfPQMStSLUiOtyea/P+D5V8P947IGrWjxDCN&#10;Et2DEiSIRx+gF2QWKeqtLzDywWJsGD7AEMNjud7eAn/0xMC2Y6YV185B3wlWY4rpZnZ2dcTxEaTq&#10;v0CNb7F9gAQ0NE5HQGSEIDpK9XSSRwyBcDx8v1wtLvMFJRx9+eoizy8XMbuMFS/XrfPhkwBN4qak&#10;DvVP8Oxw68MY+hKS0gcl651UKhmurbbKkQPDXtml74juz8OUIX1JVwtM5O8Q0/T9CULLgE2vpC7p&#10;8hTEisjbR1OnlgxMqnGP1SmDRUYiI3cji2GohqMwFdRPSKmDsblxGMMdLo0CzJMraSnpwP18fRbj&#10;sI/QQ0mPA1BS/2PPnKBEfTYo32o2n8eJScYciUfDnXuqcw8zHKFKGigZt9swTtneOtl2+NLYMAau&#10;UfJGJjFiSWP2x/qwyZOcx4GMU3Rup6hfv43NMwAAAP//AwBQSwMEFAAGAAgAAAAhABlT5LnfAAAA&#10;CAEAAA8AAABkcnMvZG93bnJldi54bWxMj81OwzAQhO9IvIO1SFxQa7cpaRuyqRASCG5QqnJ1YzeJ&#10;8E+w3TS8PcsJjqMZzXxTbkZr2KBD7LxDmE0FMO1qrzrXIOzeHycrYDFJp6TxTiN86wib6vKilIXy&#10;Z/emh21qGJW4WEiENqW+4DzWrbYyTn2vHXlHH6xMJEPDVZBnKreGz4XIuZWdo4VW9vqh1fXn9mQR&#10;Vovn4SO+ZK/7Oj+adbpZDk9fAfH6ary/A5b0mP7C8ItP6FAR08GfnIrMIEyWFETIsjUwsvPZnJ4c&#10;EG6FWACvSv7/QPUDAAD//wMAUEsBAi0AFAAGAAgAAAAhALaDOJL+AAAA4QEAABMAAAAAAAAAAAAA&#10;AAAAAAAAAFtDb250ZW50X1R5cGVzXS54bWxQSwECLQAUAAYACAAAACEAOP0h/9YAAACUAQAACwAA&#10;AAAAAAAAAAAAAAAvAQAAX3JlbHMvLnJlbHNQSwECLQAUAAYACAAAACEAcbTVoD0CAAB+BAAADgAA&#10;AAAAAAAAAAAAAAAuAgAAZHJzL2Uyb0RvYy54bWxQSwECLQAUAAYACAAAACEAGVPkud8AAAAIAQAA&#10;DwAAAAAAAAAAAAAAAACXBAAAZHJzL2Rvd25yZXYueG1sUEsFBgAAAAAEAAQA8wAAAKM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</w:tblGrid>
                      <w:tr w:rsidR="007A6086" w14:paraId="0BF0DBF0" w14:textId="77777777">
                        <w:tc>
                          <w:tcPr>
                            <w:tcW w:w="42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76D80ADB" w14:textId="77777777" w:rsidR="007A6086" w:rsidRDefault="007A6086">
                            <w:pPr>
                              <w:spacing w:line="254" w:lineRule="auto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KOLOR ZIELONY KOMÓREK –</w:t>
                            </w:r>
                          </w:p>
                          <w:p w14:paraId="59256DC4" w14:textId="77777777" w:rsidR="007A6086" w:rsidRDefault="007A6086">
                            <w:pPr>
                              <w:spacing w:line="254" w:lineRule="auto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NAUCZANIE W TRYBIE ZDALNYM </w:t>
                            </w:r>
                          </w:p>
                        </w:tc>
                      </w:tr>
                    </w:tbl>
                    <w:p w14:paraId="32323099" w14:textId="77777777" w:rsidR="007A6086" w:rsidRDefault="007A6086" w:rsidP="007A608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A7F3014" w14:textId="77777777" w:rsidR="007A6086" w:rsidRDefault="007A6086" w:rsidP="007A608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Objaśnienia do skrótów nazw przedmiotów:</w:t>
                      </w:r>
                    </w:p>
                    <w:p w14:paraId="0C644895" w14:textId="77777777" w:rsidR="007A6086" w:rsidRDefault="007A6086" w:rsidP="007A608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E414362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JOS III – Język obcy specjalistyczny III</w:t>
                      </w:r>
                    </w:p>
                    <w:p w14:paraId="28C2FCD7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KiDwOZ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Kierowanie i dowodzenie w organizacji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zhierarchzowanej</w:t>
                      </w:r>
                      <w:proofErr w:type="spellEnd"/>
                    </w:p>
                    <w:p w14:paraId="5B6A8FDB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PP – Prawo pracy</w:t>
                      </w:r>
                    </w:p>
                    <w:p w14:paraId="221DB6E7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SM I – Seminarium magisterskie I</w:t>
                      </w:r>
                    </w:p>
                    <w:p w14:paraId="68FE766F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SN – Stany nadzwyczajne</w:t>
                      </w:r>
                    </w:p>
                    <w:p w14:paraId="05127B36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BiDK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Badania i dokumentowanie kryminalistyczne</w:t>
                      </w:r>
                    </w:p>
                    <w:p w14:paraId="310D75E6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CPwPP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Czynności procesowe w postępowaniu przygotowawczym</w:t>
                      </w:r>
                    </w:p>
                    <w:p w14:paraId="6C70C3A1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PAK – Podstawy analityki kryminalistycznej</w:t>
                      </w:r>
                    </w:p>
                    <w:p w14:paraId="3D0DF7D7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PK – Profilowanie kryminalne</w:t>
                      </w:r>
                    </w:p>
                    <w:p w14:paraId="5BE9D2CA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 – Studium przypadku</w:t>
                      </w:r>
                    </w:p>
                    <w:p w14:paraId="34486780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TiTK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Taktyka i technika kryminalistyczna</w:t>
                      </w:r>
                    </w:p>
                    <w:p w14:paraId="58B7645A" w14:textId="77777777" w:rsidR="007A6086" w:rsidRDefault="007A6086" w:rsidP="007A6086">
                      <w:pPr>
                        <w:tabs>
                          <w:tab w:val="left" w:pos="1985"/>
                          <w:tab w:val="left" w:pos="24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TOŚ – Techniki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operacyjno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śledcze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72AA4" w14:textId="77777777" w:rsidR="007A6086" w:rsidRDefault="007A6086" w:rsidP="007A6086"/>
    <w:p w14:paraId="52FBCAFD" w14:textId="77777777" w:rsidR="007A6086" w:rsidRDefault="007A6086" w:rsidP="007A6086"/>
    <w:p w14:paraId="3931EB52" w14:textId="77777777" w:rsidR="00B730FC" w:rsidRDefault="00B730FC"/>
    <w:sectPr w:rsidR="00B7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86"/>
    <w:rsid w:val="007A6086"/>
    <w:rsid w:val="00B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AFC8"/>
  <w15:chartTrackingRefBased/>
  <w15:docId w15:val="{AD673C30-5770-4239-9119-73928BB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A60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1</cp:revision>
  <dcterms:created xsi:type="dcterms:W3CDTF">2025-09-29T08:50:00Z</dcterms:created>
  <dcterms:modified xsi:type="dcterms:W3CDTF">2025-09-29T08:56:00Z</dcterms:modified>
</cp:coreProperties>
</file>